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C2" w:rsidRDefault="00A830C2" w:rsidP="00A830C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5B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30C2" w:rsidRDefault="00320806" w:rsidP="00A830C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проведении 03 но</w:t>
      </w:r>
      <w:r w:rsidR="00A830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ября 2015г.  </w:t>
      </w:r>
    </w:p>
    <w:p w:rsidR="00A830C2" w:rsidRPr="001E5B22" w:rsidRDefault="00A830C2" w:rsidP="00A830C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аукциона по продаже права аренды земельного участка</w:t>
      </w:r>
    </w:p>
    <w:p w:rsidR="00A830C2" w:rsidRPr="001E5B22" w:rsidRDefault="00A830C2" w:rsidP="00A830C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20806" w:rsidRDefault="00A830C2" w:rsidP="00320806">
      <w:pPr>
        <w:tabs>
          <w:tab w:val="left" w:pos="-142"/>
        </w:tabs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320806" w:rsidRPr="001E5B22">
        <w:rPr>
          <w:rFonts w:ascii="Times New Roman" w:hAnsi="Times New Roman" w:cs="Times New Roman"/>
          <w:sz w:val="24"/>
          <w:szCs w:val="24"/>
          <w:lang w:eastAsia="ru-RU"/>
        </w:rPr>
        <w:t>На основании постановления администрации городского округа город  Михайловка Волгоградской области от «</w:t>
      </w:r>
      <w:r w:rsidR="00320806">
        <w:rPr>
          <w:rFonts w:ascii="Times New Roman" w:hAnsi="Times New Roman" w:cs="Times New Roman"/>
          <w:sz w:val="24"/>
          <w:szCs w:val="24"/>
          <w:lang w:eastAsia="ru-RU"/>
        </w:rPr>
        <w:t xml:space="preserve"> 21</w:t>
      </w:r>
      <w:r w:rsidR="00320806" w:rsidRPr="001E5B22">
        <w:rPr>
          <w:rFonts w:ascii="Times New Roman" w:hAnsi="Times New Roman" w:cs="Times New Roman"/>
          <w:sz w:val="24"/>
          <w:szCs w:val="24"/>
          <w:lang w:eastAsia="ru-RU"/>
        </w:rPr>
        <w:t xml:space="preserve"> » </w:t>
      </w:r>
      <w:r w:rsidR="00320806">
        <w:rPr>
          <w:rFonts w:ascii="Times New Roman" w:hAnsi="Times New Roman" w:cs="Times New Roman"/>
          <w:sz w:val="24"/>
          <w:szCs w:val="24"/>
          <w:lang w:eastAsia="ru-RU"/>
        </w:rPr>
        <w:t xml:space="preserve">сентября 2015 г. №2629 </w:t>
      </w:r>
      <w:r w:rsidR="00320806" w:rsidRPr="005445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20806" w:rsidRPr="00544503">
        <w:rPr>
          <w:rFonts w:ascii="Times New Roman" w:hAnsi="Times New Roman" w:cs="Times New Roman"/>
          <w:sz w:val="24"/>
          <w:szCs w:val="24"/>
        </w:rPr>
        <w:t>О проведении аукциона по продаже права на заключение договор</w:t>
      </w:r>
      <w:r w:rsidR="00320806">
        <w:rPr>
          <w:rFonts w:ascii="Times New Roman" w:hAnsi="Times New Roman" w:cs="Times New Roman"/>
          <w:sz w:val="24"/>
          <w:szCs w:val="24"/>
        </w:rPr>
        <w:t>а</w:t>
      </w:r>
      <w:r w:rsidR="00320806" w:rsidRPr="00544503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320806">
        <w:rPr>
          <w:rFonts w:ascii="Times New Roman" w:hAnsi="Times New Roman" w:cs="Times New Roman"/>
          <w:sz w:val="24"/>
          <w:szCs w:val="24"/>
        </w:rPr>
        <w:t>ого</w:t>
      </w:r>
      <w:r w:rsidR="00320806" w:rsidRPr="0054450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20806">
        <w:rPr>
          <w:rFonts w:ascii="Times New Roman" w:hAnsi="Times New Roman" w:cs="Times New Roman"/>
          <w:sz w:val="24"/>
          <w:szCs w:val="24"/>
        </w:rPr>
        <w:t>а</w:t>
      </w:r>
      <w:r w:rsidR="00320806" w:rsidRPr="00544503">
        <w:rPr>
          <w:rFonts w:ascii="Times New Roman" w:hAnsi="Times New Roman" w:cs="Times New Roman"/>
          <w:sz w:val="24"/>
          <w:szCs w:val="24"/>
          <w:lang w:eastAsia="ru-RU"/>
        </w:rPr>
        <w:t xml:space="preserve">» администрация городского округа город Михайловка, выступающая продавцом и организатором аукциона, сообщает о </w:t>
      </w:r>
      <w:r w:rsidR="00320806" w:rsidRPr="000668E5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проведении </w:t>
      </w:r>
      <w:r w:rsidR="00320806" w:rsidRPr="00066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208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03</w:t>
      </w:r>
      <w:r w:rsidR="00320806" w:rsidRPr="00066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3208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320806" w:rsidRPr="000668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2015 г.</w:t>
      </w:r>
      <w:r w:rsidR="00320806" w:rsidRPr="000668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20806" w:rsidRPr="000668E5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="00320806" w:rsidRPr="00777955">
        <w:rPr>
          <w:rFonts w:ascii="Times New Roman" w:hAnsi="Times New Roman" w:cs="Times New Roman"/>
          <w:sz w:val="24"/>
          <w:szCs w:val="24"/>
          <w:lang w:eastAsia="ru-RU"/>
        </w:rPr>
        <w:t xml:space="preserve"> по продаже права на заключение договора аренды земельн</w:t>
      </w:r>
      <w:r w:rsidR="0032080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320806" w:rsidRPr="00777955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320806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</w:p>
    <w:p w:rsidR="00320806" w:rsidRPr="0001387B" w:rsidRDefault="00320806" w:rsidP="00320806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3055"/>
        <w:gridCol w:w="1091"/>
        <w:gridCol w:w="801"/>
        <w:gridCol w:w="1755"/>
        <w:gridCol w:w="1134"/>
        <w:gridCol w:w="1014"/>
        <w:gridCol w:w="1084"/>
      </w:tblGrid>
      <w:tr w:rsidR="00320806" w:rsidRPr="00EA6206" w:rsidTr="009D1F93">
        <w:trPr>
          <w:jc w:val="center"/>
        </w:trPr>
        <w:tc>
          <w:tcPr>
            <w:tcW w:w="436" w:type="dxa"/>
          </w:tcPr>
          <w:p w:rsidR="00320806" w:rsidRPr="00EA6206" w:rsidRDefault="00320806" w:rsidP="009D1F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55" w:type="dxa"/>
            <w:vAlign w:val="center"/>
          </w:tcPr>
          <w:p w:rsidR="00320806" w:rsidRPr="00EA6206" w:rsidRDefault="00320806" w:rsidP="009D1F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номер, адрес участка</w:t>
            </w:r>
          </w:p>
        </w:tc>
        <w:tc>
          <w:tcPr>
            <w:tcW w:w="1091" w:type="dxa"/>
            <w:vAlign w:val="center"/>
          </w:tcPr>
          <w:p w:rsidR="00320806" w:rsidRPr="00EA6206" w:rsidRDefault="00320806" w:rsidP="009D1F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участка, </w:t>
            </w:r>
            <w:proofErr w:type="gramStart"/>
            <w:r w:rsidRPr="00EA6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A6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01" w:type="dxa"/>
          </w:tcPr>
          <w:p w:rsidR="00320806" w:rsidRDefault="00320806" w:rsidP="009D1F9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0806" w:rsidRPr="008B4229" w:rsidRDefault="00320806" w:rsidP="009D1F9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аренды</w:t>
            </w:r>
          </w:p>
        </w:tc>
        <w:tc>
          <w:tcPr>
            <w:tcW w:w="1755" w:type="dxa"/>
            <w:vAlign w:val="center"/>
          </w:tcPr>
          <w:p w:rsidR="00320806" w:rsidRPr="008B4229" w:rsidRDefault="00320806" w:rsidP="009D1F9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42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1134" w:type="dxa"/>
            <w:vAlign w:val="center"/>
          </w:tcPr>
          <w:p w:rsidR="00320806" w:rsidRPr="00EA6206" w:rsidRDefault="00320806" w:rsidP="009D1F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Начальный размер арендной платы, руб. в год</w:t>
            </w:r>
          </w:p>
        </w:tc>
        <w:tc>
          <w:tcPr>
            <w:tcW w:w="1014" w:type="dxa"/>
            <w:vAlign w:val="center"/>
          </w:tcPr>
          <w:p w:rsidR="00320806" w:rsidRPr="00EA6206" w:rsidRDefault="00320806" w:rsidP="009D1F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«Шаг аукциона», руб.</w:t>
            </w:r>
          </w:p>
        </w:tc>
        <w:tc>
          <w:tcPr>
            <w:tcW w:w="1084" w:type="dxa"/>
            <w:vAlign w:val="center"/>
          </w:tcPr>
          <w:p w:rsidR="00320806" w:rsidRPr="00EA6206" w:rsidRDefault="00320806" w:rsidP="009D1F93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62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задатка, руб.</w:t>
            </w:r>
          </w:p>
        </w:tc>
      </w:tr>
      <w:tr w:rsidR="00320806" w:rsidRPr="00EA6206" w:rsidTr="009D1F93">
        <w:trPr>
          <w:jc w:val="center"/>
        </w:trPr>
        <w:tc>
          <w:tcPr>
            <w:tcW w:w="436" w:type="dxa"/>
            <w:vAlign w:val="center"/>
          </w:tcPr>
          <w:p w:rsidR="00320806" w:rsidRDefault="00320806" w:rsidP="009D1F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vAlign w:val="center"/>
          </w:tcPr>
          <w:p w:rsidR="00320806" w:rsidRPr="005C13B6" w:rsidRDefault="00320806" w:rsidP="009D1F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34:37</w:t>
            </w:r>
            <w:r w:rsidRPr="005C13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010213</w:t>
            </w:r>
            <w:r w:rsidRPr="005C13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2598</w:t>
            </w:r>
          </w:p>
          <w:p w:rsidR="00320806" w:rsidRPr="005C13B6" w:rsidRDefault="00320806" w:rsidP="009D1F9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обл. Волгоградская,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ихайловка, земельный участок с кадастровым номером 34:37</w:t>
            </w:r>
            <w:r w:rsidRPr="005C13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010213</w:t>
            </w:r>
            <w:r w:rsidRPr="005C13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 Участок находится примерно в 23 м от ориентира по направлению на северо-восток</w:t>
            </w:r>
          </w:p>
        </w:tc>
        <w:tc>
          <w:tcPr>
            <w:tcW w:w="1091" w:type="dxa"/>
            <w:vAlign w:val="center"/>
          </w:tcPr>
          <w:p w:rsidR="00320806" w:rsidRDefault="00320806" w:rsidP="009D1F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801" w:type="dxa"/>
            <w:vAlign w:val="center"/>
          </w:tcPr>
          <w:p w:rsidR="00320806" w:rsidRPr="000A1701" w:rsidRDefault="00320806" w:rsidP="009D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755" w:type="dxa"/>
            <w:vAlign w:val="center"/>
          </w:tcPr>
          <w:p w:rsidR="00320806" w:rsidRDefault="00320806" w:rsidP="009D1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развлечения</w:t>
            </w:r>
          </w:p>
        </w:tc>
        <w:tc>
          <w:tcPr>
            <w:tcW w:w="1134" w:type="dxa"/>
            <w:vAlign w:val="center"/>
          </w:tcPr>
          <w:p w:rsidR="00320806" w:rsidRDefault="00320806" w:rsidP="009D1F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297 100</w:t>
            </w:r>
          </w:p>
        </w:tc>
        <w:tc>
          <w:tcPr>
            <w:tcW w:w="1014" w:type="dxa"/>
            <w:vAlign w:val="center"/>
          </w:tcPr>
          <w:p w:rsidR="00320806" w:rsidRDefault="00320806" w:rsidP="009D1F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14 800</w:t>
            </w:r>
          </w:p>
        </w:tc>
        <w:tc>
          <w:tcPr>
            <w:tcW w:w="1084" w:type="dxa"/>
            <w:vAlign w:val="center"/>
          </w:tcPr>
          <w:p w:rsidR="00320806" w:rsidRDefault="00320806" w:rsidP="009D1F9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59 420</w:t>
            </w:r>
          </w:p>
        </w:tc>
      </w:tr>
    </w:tbl>
    <w:p w:rsidR="00320806" w:rsidRDefault="00320806" w:rsidP="00320806">
      <w:pPr>
        <w:spacing w:after="0"/>
        <w:ind w:right="-143" w:firstLine="72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68F5">
        <w:rPr>
          <w:rFonts w:ascii="Times New Roman" w:hAnsi="Times New Roman" w:cs="Times New Roman"/>
          <w:sz w:val="24"/>
          <w:szCs w:val="24"/>
          <w:lang w:eastAsia="ar-SA"/>
        </w:rPr>
        <w:t xml:space="preserve">Задаток для участия в аукционе определяется в размере 20 процентов начального размера арендной платы и должен быть внесен на расчетный счет администрации   городского округа город Михайловка:  Получатель:  УФК  по Волгоградской области (администрация городского округа город Михайловка)  </w:t>
      </w:r>
      <w:proofErr w:type="spellStart"/>
      <w:r w:rsidRPr="00C568F5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spellEnd"/>
      <w:r w:rsidRPr="00C568F5">
        <w:rPr>
          <w:rFonts w:ascii="Times New Roman" w:hAnsi="Times New Roman" w:cs="Times New Roman"/>
          <w:sz w:val="24"/>
          <w:szCs w:val="24"/>
          <w:lang w:eastAsia="ar-SA"/>
        </w:rPr>
        <w:t>/счет</w:t>
      </w:r>
      <w:r w:rsidRPr="00C568F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568F5">
        <w:rPr>
          <w:rFonts w:ascii="Times New Roman" w:hAnsi="Times New Roman" w:cs="Times New Roman"/>
          <w:sz w:val="24"/>
          <w:szCs w:val="24"/>
          <w:lang w:eastAsia="ar-SA"/>
        </w:rPr>
        <w:t xml:space="preserve">40302810400003000544, </w:t>
      </w:r>
      <w:r w:rsidRPr="00C568F5">
        <w:rPr>
          <w:rFonts w:ascii="Times New Roman" w:hAnsi="Times New Roman" w:cs="Times New Roman"/>
          <w:sz w:val="24"/>
          <w:szCs w:val="24"/>
        </w:rPr>
        <w:t>ИНН 3437500793</w:t>
      </w:r>
      <w:r w:rsidRPr="00C568F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C568F5">
        <w:rPr>
          <w:rFonts w:ascii="Times New Roman" w:hAnsi="Times New Roman" w:cs="Times New Roman"/>
          <w:sz w:val="24"/>
          <w:szCs w:val="24"/>
        </w:rPr>
        <w:t xml:space="preserve">КПП 343701001 </w:t>
      </w:r>
      <w:r w:rsidRPr="00C568F5">
        <w:rPr>
          <w:rFonts w:ascii="Times New Roman" w:hAnsi="Times New Roman" w:cs="Times New Roman"/>
          <w:sz w:val="24"/>
          <w:szCs w:val="24"/>
          <w:lang w:eastAsia="ar-SA"/>
        </w:rPr>
        <w:t xml:space="preserve"> Банк получателя:  отделение Волгоград г</w:t>
      </w:r>
      <w:proofErr w:type="gramStart"/>
      <w:r w:rsidRPr="00C568F5">
        <w:rPr>
          <w:rFonts w:ascii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C568F5">
        <w:rPr>
          <w:rFonts w:ascii="Times New Roman" w:hAnsi="Times New Roman" w:cs="Times New Roman"/>
          <w:sz w:val="24"/>
          <w:szCs w:val="24"/>
          <w:lang w:eastAsia="ar-SA"/>
        </w:rPr>
        <w:t xml:space="preserve">олгоград,    БИК  041806001  ОКТМО 18 720 000 Назначение платежа: </w:t>
      </w:r>
      <w:r w:rsidRPr="00C568F5">
        <w:rPr>
          <w:rFonts w:ascii="Times New Roman" w:hAnsi="Times New Roman" w:cs="Times New Roman"/>
          <w:sz w:val="24"/>
          <w:szCs w:val="24"/>
        </w:rPr>
        <w:t>«задаток  за участие в аукционе по продаже права на заключение договора аренды земельного участка»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8F5">
        <w:rPr>
          <w:rFonts w:ascii="Times New Roman" w:hAnsi="Times New Roman" w:cs="Times New Roman"/>
          <w:sz w:val="24"/>
          <w:szCs w:val="24"/>
        </w:rPr>
        <w:t>В случае если участник торгов не будет признан победителем аукциона, организатор торгов обеспечивает возвращение задатка на расчетный (лицевой) счет участника, указанный им в заявке на участие в аукционе, в течение трех дней после подведения итогов аукциона. Задаток, внесенный лицом, признанным победителем аукциона, задаток, внесенный иным лицом, подавшим единственную заявку,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8F5">
        <w:rPr>
          <w:rFonts w:ascii="Times New Roman" w:hAnsi="Times New Roman" w:cs="Times New Roman"/>
          <w:sz w:val="24"/>
          <w:szCs w:val="24"/>
        </w:rPr>
        <w:t>Торги проводятся в форме аукциона открытого по составу участников и форме подачи предложения о размере арендной платы.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8F5">
        <w:rPr>
          <w:rFonts w:ascii="Times New Roman" w:hAnsi="Times New Roman" w:cs="Times New Roman"/>
          <w:sz w:val="24"/>
          <w:szCs w:val="24"/>
        </w:rPr>
        <w:t>Организатор торгов, которым выступает администрация городского округа город Михайловка, может отказаться от проведения торгов в любое время, но не позднее, чем за три рабочих дня до наступления даты их проведения.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для участия в аукционе принимаются в письменной форме </w:t>
      </w:r>
      <w:proofErr w:type="gramStart"/>
      <w:r w:rsidRPr="00C568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C5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информационного сообщения до 17 часов 00 минут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5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C5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День подписания организатором торгов протокола приема заявок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02</w:t>
      </w:r>
      <w:r w:rsidRPr="00C5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5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в 09.00. Дата и время проведения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5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5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568F5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минут. </w:t>
      </w:r>
      <w:r w:rsidRPr="00C568F5">
        <w:rPr>
          <w:rFonts w:ascii="Times New Roman" w:hAnsi="Times New Roman" w:cs="Times New Roman"/>
          <w:sz w:val="24"/>
          <w:szCs w:val="24"/>
        </w:rPr>
        <w:t>Место приема заявок: г. Михайловка Волгоградской области, ул</w:t>
      </w:r>
      <w:proofErr w:type="gramStart"/>
      <w:r w:rsidRPr="00C568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68F5">
        <w:rPr>
          <w:rFonts w:ascii="Times New Roman" w:hAnsi="Times New Roman" w:cs="Times New Roman"/>
          <w:sz w:val="24"/>
          <w:szCs w:val="24"/>
        </w:rPr>
        <w:t>бороны,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8F5">
        <w:rPr>
          <w:rFonts w:ascii="Times New Roman" w:hAnsi="Times New Roman" w:cs="Times New Roman"/>
          <w:sz w:val="24"/>
          <w:szCs w:val="24"/>
        </w:rPr>
        <w:t xml:space="preserve">42а, </w:t>
      </w:r>
      <w:proofErr w:type="spellStart"/>
      <w:r w:rsidRPr="00C568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568F5">
        <w:rPr>
          <w:rFonts w:ascii="Times New Roman" w:hAnsi="Times New Roman" w:cs="Times New Roman"/>
          <w:sz w:val="24"/>
          <w:szCs w:val="24"/>
        </w:rPr>
        <w:t xml:space="preserve">. 1-18. Место определения участников аукциона и подведения его </w:t>
      </w:r>
      <w:r w:rsidRPr="00C568F5">
        <w:rPr>
          <w:rFonts w:ascii="Times New Roman" w:hAnsi="Times New Roman" w:cs="Times New Roman"/>
          <w:sz w:val="24"/>
          <w:szCs w:val="24"/>
        </w:rPr>
        <w:lastRenderedPageBreak/>
        <w:t xml:space="preserve">итогов: </w:t>
      </w:r>
      <w:proofErr w:type="gramStart"/>
      <w:r w:rsidRPr="00C568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68F5">
        <w:rPr>
          <w:rFonts w:ascii="Times New Roman" w:hAnsi="Times New Roman" w:cs="Times New Roman"/>
          <w:sz w:val="24"/>
          <w:szCs w:val="24"/>
        </w:rPr>
        <w:t>. Михайловка Волгоградской области, ул. Обороны, 42 а</w:t>
      </w:r>
      <w:r w:rsidRPr="00C568F5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Аукцион проводится в порядке, установленном земельным и гражданским законодательством Российской Федерации.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68F5">
        <w:rPr>
          <w:rFonts w:ascii="Times New Roman" w:hAnsi="Times New Roman" w:cs="Times New Roman"/>
          <w:b/>
          <w:sz w:val="24"/>
          <w:szCs w:val="24"/>
        </w:rPr>
        <w:t>Документы, представляемые для участия в аукционе: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68F5">
        <w:rPr>
          <w:rFonts w:ascii="Times New Roman" w:hAnsi="Times New Roman" w:cs="Times New Roman"/>
          <w:snapToGrid w:val="0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568F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заявка по форме, утвержденной организатором торгов; 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 </w:t>
      </w:r>
      <w:r w:rsidRPr="00C568F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копии документов, удостоверяющих личность заявителя;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C568F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надлежащим образом заверенный перевод </w:t>
      </w:r>
      <w:proofErr w:type="gramStart"/>
      <w:r w:rsidRPr="00C568F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568F5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если заявителем является иностранное юридическое лицо;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 </w:t>
      </w:r>
      <w:r w:rsidRPr="00C568F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документы, подтверждающие внесение задатка.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568F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Один претендент имеет право подать только одну заявку (по каждому из лотов) на участие в торгах. Заявка, поступившая по истечении срока приема заявок, в тот же день возвращаются претенденту или его представителю под расписку.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568F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Претендент имеет право отозвать принятую организатором торгов заявку до окончания срока подачи заявок, при этом письменно уведомив организатора торгов. Задаток претенденту, отозвавшему заявку, возвращается организатором торгов в течение 3 банковских дней со дня регистрации отзыва заявки в журнале приема заявок. 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C568F5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Претендент не допускается к участию в торгах по следующим основаниям: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68F5">
        <w:rPr>
          <w:rFonts w:ascii="Times New Roman" w:hAnsi="Times New Roman" w:cs="Times New Roman"/>
          <w:snapToGrid w:val="0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68F5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spellStart"/>
      <w:r w:rsidRPr="00C568F5">
        <w:rPr>
          <w:rFonts w:ascii="Times New Roman" w:hAnsi="Times New Roman" w:cs="Times New Roman"/>
          <w:snapToGrid w:val="0"/>
          <w:sz w:val="24"/>
          <w:szCs w:val="24"/>
        </w:rPr>
        <w:t>непоступление</w:t>
      </w:r>
      <w:proofErr w:type="spellEnd"/>
      <w:r w:rsidRPr="00C568F5">
        <w:rPr>
          <w:rFonts w:ascii="Times New Roman" w:hAnsi="Times New Roman" w:cs="Times New Roman"/>
          <w:snapToGrid w:val="0"/>
          <w:sz w:val="24"/>
          <w:szCs w:val="24"/>
        </w:rPr>
        <w:t xml:space="preserve"> задатка на дату рассмотрения заявок на участие в аукционе;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8F5">
        <w:rPr>
          <w:rFonts w:ascii="Times New Roman" w:hAnsi="Times New Roman" w:cs="Times New Roman"/>
          <w:snapToGrid w:val="0"/>
          <w:sz w:val="24"/>
          <w:szCs w:val="24"/>
        </w:rPr>
        <w:t xml:space="preserve">-  </w:t>
      </w:r>
      <w:r w:rsidRPr="00C568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</w:t>
      </w:r>
      <w:r w:rsidRPr="00C568F5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68F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наибольший размер арендной платы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8F5">
        <w:rPr>
          <w:rFonts w:ascii="Times New Roman" w:hAnsi="Times New Roman" w:cs="Times New Roman"/>
          <w:sz w:val="24"/>
          <w:szCs w:val="24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20806" w:rsidRPr="00C568F5" w:rsidRDefault="00320806" w:rsidP="003208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8F5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568F5">
        <w:rPr>
          <w:rFonts w:ascii="Times New Roman" w:hAnsi="Times New Roman" w:cs="Times New Roman"/>
          <w:sz w:val="24"/>
          <w:szCs w:val="24"/>
        </w:rPr>
        <w:t>При этом в договоре аренды земельного участка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C568F5"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</w:t>
      </w:r>
    </w:p>
    <w:p w:rsidR="0000310D" w:rsidRDefault="00320806" w:rsidP="00320806">
      <w:pPr>
        <w:tabs>
          <w:tab w:val="left" w:pos="-142"/>
        </w:tabs>
        <w:spacing w:after="0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C568F5">
        <w:rPr>
          <w:rFonts w:ascii="Times New Roman" w:hAnsi="Times New Roman" w:cs="Times New Roman"/>
          <w:sz w:val="24"/>
          <w:szCs w:val="24"/>
        </w:rPr>
        <w:tab/>
        <w:t>Дополнительные сведения о форме документов, представляемых для участия в торгах, условиях проведения торгов и определения победителя, условиях договора о задатке и договора аренды, можно получить в отделе земельных отношений администрации городского округа город Михайловка Волгоградской области (Волгоградская обл., г</w:t>
      </w:r>
      <w:proofErr w:type="gramStart"/>
      <w:r w:rsidRPr="00C568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568F5">
        <w:rPr>
          <w:rFonts w:ascii="Times New Roman" w:hAnsi="Times New Roman" w:cs="Times New Roman"/>
          <w:sz w:val="24"/>
          <w:szCs w:val="24"/>
        </w:rPr>
        <w:t xml:space="preserve">ихайловка, ул. Обороны,42а, </w:t>
      </w:r>
      <w:proofErr w:type="spellStart"/>
      <w:r w:rsidRPr="00C568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568F5">
        <w:rPr>
          <w:rFonts w:ascii="Times New Roman" w:hAnsi="Times New Roman" w:cs="Times New Roman"/>
          <w:sz w:val="24"/>
          <w:szCs w:val="24"/>
        </w:rPr>
        <w:t>. 1-18). Контактный телефон: (84463) 2-39-19.</w:t>
      </w:r>
    </w:p>
    <w:p w:rsidR="00A8701B" w:rsidRDefault="00320806"/>
    <w:sectPr w:rsidR="00A8701B" w:rsidSect="000031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C3B"/>
    <w:multiLevelType w:val="hybridMultilevel"/>
    <w:tmpl w:val="B25C28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0D"/>
    <w:rsid w:val="0000310D"/>
    <w:rsid w:val="00061D54"/>
    <w:rsid w:val="00320806"/>
    <w:rsid w:val="00463E9A"/>
    <w:rsid w:val="005F7DB0"/>
    <w:rsid w:val="00A830C2"/>
    <w:rsid w:val="00CC0FDE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0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A830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10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">
    <w:name w:val="Без интервала6"/>
    <w:uiPriority w:val="99"/>
    <w:qFormat/>
    <w:rsid w:val="0000310D"/>
    <w:pPr>
      <w:spacing w:after="0" w:line="240" w:lineRule="auto"/>
    </w:pPr>
    <w:rPr>
      <w:rFonts w:ascii="Calibri" w:eastAsia="Calibri" w:hAnsi="Calibri" w:cs="Calibri"/>
    </w:rPr>
  </w:style>
  <w:style w:type="paragraph" w:customStyle="1" w:styleId="7">
    <w:name w:val="Без интервала7"/>
    <w:uiPriority w:val="99"/>
    <w:qFormat/>
    <w:rsid w:val="0000310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A830C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8">
    <w:name w:val="Без интервала8"/>
    <w:uiPriority w:val="99"/>
    <w:qFormat/>
    <w:rsid w:val="00A830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">
    <w:name w:val="No Spacing"/>
    <w:uiPriority w:val="99"/>
    <w:qFormat/>
    <w:rsid w:val="0032080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5316</Characters>
  <Application>Microsoft Office Word</Application>
  <DocSecurity>0</DocSecurity>
  <Lines>44</Lines>
  <Paragraphs>12</Paragraphs>
  <ScaleCrop>false</ScaleCrop>
  <Company>12345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2015-09-04T04:17:00Z</dcterms:created>
  <dcterms:modified xsi:type="dcterms:W3CDTF">2015-10-01T04:31:00Z</dcterms:modified>
</cp:coreProperties>
</file>